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3FB" w:rsidRPr="00B67FBE" w:rsidRDefault="002C63FB" w:rsidP="002C63FB">
      <w:pPr>
        <w:jc w:val="center"/>
        <w:rPr>
          <w:rFonts w:ascii="Arial" w:hAnsi="Arial" w:cs="Arial"/>
          <w:sz w:val="23"/>
          <w:szCs w:val="23"/>
        </w:rPr>
      </w:pPr>
      <w:r w:rsidRPr="00B67FBE">
        <w:rPr>
          <w:rFonts w:ascii="Arial" w:hAnsi="Arial" w:cs="Arial"/>
          <w:sz w:val="23"/>
          <w:szCs w:val="23"/>
        </w:rPr>
        <w:t>TORCH LAKE TOWNSHIP</w:t>
      </w:r>
    </w:p>
    <w:p w:rsidR="002C63FB" w:rsidRPr="00B67FBE" w:rsidRDefault="002C63FB" w:rsidP="002C63FB">
      <w:pPr>
        <w:jc w:val="center"/>
        <w:rPr>
          <w:rFonts w:ascii="Arial" w:hAnsi="Arial" w:cs="Arial"/>
          <w:sz w:val="23"/>
          <w:szCs w:val="23"/>
        </w:rPr>
      </w:pPr>
      <w:r w:rsidRPr="00B67FBE">
        <w:rPr>
          <w:rFonts w:ascii="Arial" w:hAnsi="Arial" w:cs="Arial"/>
          <w:sz w:val="23"/>
          <w:szCs w:val="23"/>
        </w:rPr>
        <w:t>ANTRIM COUNTY, MICHIGAN</w:t>
      </w:r>
    </w:p>
    <w:p w:rsidR="002C63FB" w:rsidRDefault="002C63FB" w:rsidP="002C63FB">
      <w:pPr>
        <w:jc w:val="center"/>
        <w:rPr>
          <w:rFonts w:ascii="Arial" w:hAnsi="Arial" w:cs="Arial"/>
          <w:sz w:val="23"/>
          <w:szCs w:val="23"/>
        </w:rPr>
      </w:pPr>
    </w:p>
    <w:p w:rsidR="002C63FB" w:rsidRPr="00B67FBE" w:rsidRDefault="002C63FB" w:rsidP="002C63FB">
      <w:pPr>
        <w:jc w:val="center"/>
        <w:rPr>
          <w:rFonts w:ascii="Arial" w:hAnsi="Arial" w:cs="Arial"/>
          <w:sz w:val="23"/>
          <w:szCs w:val="23"/>
        </w:rPr>
      </w:pPr>
    </w:p>
    <w:p w:rsidR="002C63FB" w:rsidRPr="00B67FBE" w:rsidRDefault="002C63FB" w:rsidP="002C63FB">
      <w:pPr>
        <w:jc w:val="center"/>
        <w:rPr>
          <w:rFonts w:ascii="Arial" w:hAnsi="Arial" w:cs="Arial"/>
          <w:sz w:val="23"/>
          <w:szCs w:val="23"/>
        </w:rPr>
      </w:pPr>
    </w:p>
    <w:p w:rsidR="002C63FB" w:rsidRPr="00B67FBE" w:rsidRDefault="0080557B" w:rsidP="002C63FB">
      <w:pPr>
        <w:rPr>
          <w:rFonts w:ascii="Arial" w:hAnsi="Arial" w:cs="Arial"/>
          <w:sz w:val="23"/>
          <w:szCs w:val="23"/>
        </w:rPr>
      </w:pPr>
      <w:r>
        <w:rPr>
          <w:rFonts w:ascii="Arial" w:hAnsi="Arial" w:cs="Arial"/>
          <w:sz w:val="23"/>
          <w:szCs w:val="23"/>
        </w:rPr>
        <w:t xml:space="preserve">Draft </w:t>
      </w:r>
      <w:r w:rsidR="002C63FB" w:rsidRPr="00B67FBE">
        <w:rPr>
          <w:rFonts w:ascii="Arial" w:hAnsi="Arial" w:cs="Arial"/>
          <w:sz w:val="23"/>
          <w:szCs w:val="23"/>
        </w:rPr>
        <w:t xml:space="preserve">Minutes </w:t>
      </w:r>
      <w:r w:rsidR="008546AD">
        <w:rPr>
          <w:rFonts w:ascii="Arial" w:hAnsi="Arial" w:cs="Arial"/>
          <w:sz w:val="23"/>
          <w:szCs w:val="23"/>
        </w:rPr>
        <w:t xml:space="preserve">Zoning Board of Appeals </w:t>
      </w:r>
      <w:r w:rsidR="002C63FB" w:rsidRPr="00B67FBE">
        <w:rPr>
          <w:rFonts w:ascii="Arial" w:hAnsi="Arial" w:cs="Arial"/>
          <w:sz w:val="23"/>
          <w:szCs w:val="23"/>
        </w:rPr>
        <w:t>Meeting</w:t>
      </w:r>
    </w:p>
    <w:p w:rsidR="002C63FB" w:rsidRPr="00B67FBE" w:rsidRDefault="00C02BD7" w:rsidP="002C63FB">
      <w:pPr>
        <w:rPr>
          <w:rFonts w:ascii="Arial" w:hAnsi="Arial" w:cs="Arial"/>
          <w:sz w:val="23"/>
          <w:szCs w:val="23"/>
        </w:rPr>
      </w:pPr>
      <w:r>
        <w:rPr>
          <w:rFonts w:ascii="Arial" w:hAnsi="Arial" w:cs="Arial"/>
          <w:sz w:val="23"/>
          <w:szCs w:val="23"/>
        </w:rPr>
        <w:t>Ju</w:t>
      </w:r>
      <w:r w:rsidR="00437C70">
        <w:rPr>
          <w:rFonts w:ascii="Arial" w:hAnsi="Arial" w:cs="Arial"/>
          <w:sz w:val="23"/>
          <w:szCs w:val="23"/>
        </w:rPr>
        <w:t>ly</w:t>
      </w:r>
      <w:r>
        <w:rPr>
          <w:rFonts w:ascii="Arial" w:hAnsi="Arial" w:cs="Arial"/>
          <w:sz w:val="23"/>
          <w:szCs w:val="23"/>
        </w:rPr>
        <w:t xml:space="preserve"> </w:t>
      </w:r>
      <w:r w:rsidR="008546AD">
        <w:rPr>
          <w:rFonts w:ascii="Arial" w:hAnsi="Arial" w:cs="Arial"/>
          <w:sz w:val="23"/>
          <w:szCs w:val="23"/>
        </w:rPr>
        <w:t>10</w:t>
      </w:r>
      <w:r w:rsidR="002C63FB">
        <w:rPr>
          <w:rFonts w:ascii="Arial" w:hAnsi="Arial" w:cs="Arial"/>
          <w:sz w:val="23"/>
          <w:szCs w:val="23"/>
        </w:rPr>
        <w:t xml:space="preserve">, </w:t>
      </w:r>
      <w:r w:rsidR="002C63FB" w:rsidRPr="00B67FBE">
        <w:rPr>
          <w:rFonts w:ascii="Arial" w:hAnsi="Arial" w:cs="Arial"/>
          <w:sz w:val="23"/>
          <w:szCs w:val="23"/>
        </w:rPr>
        <w:t>2013</w:t>
      </w:r>
    </w:p>
    <w:p w:rsidR="002C63FB" w:rsidRPr="00B67FBE" w:rsidRDefault="002C63FB" w:rsidP="002C63FB">
      <w:pPr>
        <w:rPr>
          <w:rFonts w:ascii="Arial" w:hAnsi="Arial" w:cs="Arial"/>
          <w:sz w:val="23"/>
          <w:szCs w:val="23"/>
        </w:rPr>
      </w:pPr>
      <w:r w:rsidRPr="00B67FBE">
        <w:rPr>
          <w:rFonts w:ascii="Arial" w:hAnsi="Arial" w:cs="Arial"/>
          <w:sz w:val="23"/>
          <w:szCs w:val="23"/>
        </w:rPr>
        <w:t>Community Service Building</w:t>
      </w:r>
    </w:p>
    <w:p w:rsidR="002C63FB" w:rsidRPr="00B67FBE" w:rsidRDefault="002C63FB" w:rsidP="002C63FB">
      <w:pPr>
        <w:rPr>
          <w:rFonts w:ascii="Arial" w:hAnsi="Arial" w:cs="Arial"/>
          <w:sz w:val="23"/>
          <w:szCs w:val="23"/>
        </w:rPr>
      </w:pPr>
      <w:r w:rsidRPr="00B67FBE">
        <w:rPr>
          <w:rFonts w:ascii="Arial" w:hAnsi="Arial" w:cs="Arial"/>
          <w:sz w:val="23"/>
          <w:szCs w:val="23"/>
        </w:rPr>
        <w:t>Torch Lake Township</w:t>
      </w:r>
    </w:p>
    <w:p w:rsidR="002C63FB" w:rsidRPr="00B67FBE" w:rsidRDefault="002C63FB" w:rsidP="002C63FB">
      <w:pPr>
        <w:rPr>
          <w:rFonts w:ascii="Arial" w:hAnsi="Arial" w:cs="Arial"/>
          <w:sz w:val="23"/>
          <w:szCs w:val="23"/>
        </w:rPr>
      </w:pPr>
    </w:p>
    <w:p w:rsidR="002C63FB" w:rsidRDefault="00C02BD7" w:rsidP="00E234C2">
      <w:pPr>
        <w:ind w:left="1440" w:hanging="1440"/>
        <w:rPr>
          <w:rFonts w:ascii="Arial" w:hAnsi="Arial" w:cs="Arial"/>
          <w:sz w:val="23"/>
          <w:szCs w:val="23"/>
        </w:rPr>
      </w:pPr>
      <w:r>
        <w:rPr>
          <w:rFonts w:ascii="Arial" w:hAnsi="Arial" w:cs="Arial"/>
          <w:sz w:val="23"/>
          <w:szCs w:val="23"/>
        </w:rPr>
        <w:t>Present:</w:t>
      </w:r>
      <w:r>
        <w:rPr>
          <w:rFonts w:ascii="Arial" w:hAnsi="Arial" w:cs="Arial"/>
          <w:sz w:val="23"/>
          <w:szCs w:val="23"/>
        </w:rPr>
        <w:tab/>
      </w:r>
      <w:r w:rsidR="008546AD">
        <w:rPr>
          <w:rFonts w:ascii="Arial" w:hAnsi="Arial" w:cs="Arial"/>
          <w:sz w:val="23"/>
          <w:szCs w:val="23"/>
        </w:rPr>
        <w:t>Bretz, Keelan, Houghton, Jakubiak, Sumerix</w:t>
      </w:r>
      <w:r w:rsidR="00E234C2">
        <w:rPr>
          <w:rFonts w:ascii="Arial" w:hAnsi="Arial" w:cs="Arial"/>
          <w:sz w:val="23"/>
          <w:szCs w:val="23"/>
        </w:rPr>
        <w:t>, Spencer (delayed arrival, did not participate in variance deliberations)</w:t>
      </w:r>
    </w:p>
    <w:p w:rsidR="002C63FB" w:rsidRPr="00B67FBE" w:rsidRDefault="002C63FB" w:rsidP="002C63FB">
      <w:pPr>
        <w:rPr>
          <w:rFonts w:ascii="Arial" w:hAnsi="Arial" w:cs="Arial"/>
          <w:sz w:val="23"/>
          <w:szCs w:val="23"/>
        </w:rPr>
      </w:pPr>
      <w:r>
        <w:rPr>
          <w:rFonts w:ascii="Arial" w:hAnsi="Arial" w:cs="Arial"/>
          <w:sz w:val="23"/>
          <w:szCs w:val="23"/>
        </w:rPr>
        <w:t>Absent:</w:t>
      </w:r>
      <w:r>
        <w:rPr>
          <w:rFonts w:ascii="Arial" w:hAnsi="Arial" w:cs="Arial"/>
          <w:sz w:val="23"/>
          <w:szCs w:val="23"/>
        </w:rPr>
        <w:tab/>
      </w:r>
      <w:r w:rsidR="008546AD">
        <w:rPr>
          <w:rFonts w:ascii="Arial" w:hAnsi="Arial" w:cs="Arial"/>
          <w:sz w:val="23"/>
          <w:szCs w:val="23"/>
        </w:rPr>
        <w:t>Barr</w:t>
      </w:r>
    </w:p>
    <w:p w:rsidR="008546AD" w:rsidRDefault="008546AD" w:rsidP="002C63FB">
      <w:pPr>
        <w:rPr>
          <w:rFonts w:ascii="Arial" w:hAnsi="Arial" w:cs="Arial"/>
          <w:sz w:val="23"/>
          <w:szCs w:val="23"/>
        </w:rPr>
      </w:pPr>
      <w:r>
        <w:rPr>
          <w:rFonts w:ascii="Arial" w:hAnsi="Arial" w:cs="Arial"/>
          <w:sz w:val="23"/>
          <w:szCs w:val="23"/>
        </w:rPr>
        <w:t xml:space="preserve">Recording </w:t>
      </w:r>
    </w:p>
    <w:p w:rsidR="002C63FB" w:rsidRPr="00B67FBE" w:rsidRDefault="008546AD" w:rsidP="002C63FB">
      <w:pPr>
        <w:rPr>
          <w:rFonts w:ascii="Arial" w:hAnsi="Arial" w:cs="Arial"/>
          <w:sz w:val="23"/>
          <w:szCs w:val="23"/>
        </w:rPr>
      </w:pPr>
      <w:r>
        <w:rPr>
          <w:rFonts w:ascii="Arial" w:hAnsi="Arial" w:cs="Arial"/>
          <w:sz w:val="23"/>
          <w:szCs w:val="23"/>
        </w:rPr>
        <w:t xml:space="preserve">   Secretary:</w:t>
      </w:r>
      <w:r>
        <w:rPr>
          <w:rFonts w:ascii="Arial" w:hAnsi="Arial" w:cs="Arial"/>
          <w:sz w:val="23"/>
          <w:szCs w:val="23"/>
        </w:rPr>
        <w:tab/>
        <w:t>Olsen</w:t>
      </w:r>
    </w:p>
    <w:p w:rsidR="002C63FB" w:rsidRPr="00B67FBE" w:rsidRDefault="002C63FB" w:rsidP="002C63FB">
      <w:pPr>
        <w:rPr>
          <w:rFonts w:ascii="Arial" w:hAnsi="Arial" w:cs="Arial"/>
          <w:sz w:val="23"/>
          <w:szCs w:val="23"/>
        </w:rPr>
      </w:pPr>
      <w:r w:rsidRPr="00B67FBE">
        <w:rPr>
          <w:rFonts w:ascii="Arial" w:hAnsi="Arial" w:cs="Arial"/>
          <w:sz w:val="23"/>
          <w:szCs w:val="23"/>
        </w:rPr>
        <w:t>Audience:</w:t>
      </w:r>
      <w:r w:rsidRPr="00B67FBE">
        <w:rPr>
          <w:rFonts w:ascii="Arial" w:hAnsi="Arial" w:cs="Arial"/>
          <w:sz w:val="23"/>
          <w:szCs w:val="23"/>
        </w:rPr>
        <w:tab/>
        <w:t xml:space="preserve">Martel, </w:t>
      </w:r>
      <w:r w:rsidR="008546AD">
        <w:rPr>
          <w:rFonts w:ascii="Arial" w:hAnsi="Arial" w:cs="Arial"/>
          <w:sz w:val="23"/>
          <w:szCs w:val="23"/>
        </w:rPr>
        <w:t>Roger Gribi</w:t>
      </w:r>
      <w:r w:rsidR="0080557B">
        <w:rPr>
          <w:rFonts w:ascii="Arial" w:hAnsi="Arial" w:cs="Arial"/>
          <w:sz w:val="23"/>
          <w:szCs w:val="23"/>
        </w:rPr>
        <w:t xml:space="preserve"> </w:t>
      </w:r>
    </w:p>
    <w:p w:rsidR="002C63FB" w:rsidRPr="00B67FBE" w:rsidRDefault="002C63FB" w:rsidP="002C63FB">
      <w:pPr>
        <w:rPr>
          <w:rFonts w:ascii="Arial" w:hAnsi="Arial" w:cs="Arial"/>
          <w:sz w:val="23"/>
          <w:szCs w:val="23"/>
        </w:rPr>
      </w:pPr>
    </w:p>
    <w:p w:rsidR="002C63FB" w:rsidRDefault="002C63FB" w:rsidP="007A5E27">
      <w:pPr>
        <w:numPr>
          <w:ilvl w:val="0"/>
          <w:numId w:val="1"/>
        </w:numPr>
        <w:rPr>
          <w:rFonts w:ascii="Arial" w:hAnsi="Arial" w:cs="Arial"/>
          <w:sz w:val="23"/>
          <w:szCs w:val="23"/>
        </w:rPr>
      </w:pPr>
      <w:r w:rsidRPr="00B67FBE">
        <w:rPr>
          <w:rFonts w:ascii="Arial" w:hAnsi="Arial" w:cs="Arial"/>
          <w:sz w:val="23"/>
          <w:szCs w:val="23"/>
        </w:rPr>
        <w:t>Meeting was called to order at 7:</w:t>
      </w:r>
      <w:r w:rsidR="008546AD">
        <w:rPr>
          <w:rFonts w:ascii="Arial" w:hAnsi="Arial" w:cs="Arial"/>
          <w:sz w:val="23"/>
          <w:szCs w:val="23"/>
        </w:rPr>
        <w:t>07</w:t>
      </w:r>
      <w:r w:rsidRPr="00B67FBE">
        <w:rPr>
          <w:rFonts w:ascii="Arial" w:hAnsi="Arial" w:cs="Arial"/>
          <w:sz w:val="23"/>
          <w:szCs w:val="23"/>
        </w:rPr>
        <w:t xml:space="preserve"> p.m.</w:t>
      </w:r>
      <w:r>
        <w:rPr>
          <w:rFonts w:ascii="Arial" w:hAnsi="Arial" w:cs="Arial"/>
          <w:sz w:val="23"/>
          <w:szCs w:val="23"/>
        </w:rPr>
        <w:t xml:space="preserve">  </w:t>
      </w:r>
    </w:p>
    <w:p w:rsidR="007A5E27" w:rsidRDefault="007A5E27" w:rsidP="007A5E27">
      <w:pPr>
        <w:ind w:left="120"/>
        <w:rPr>
          <w:rFonts w:ascii="Arial" w:hAnsi="Arial" w:cs="Arial"/>
          <w:sz w:val="23"/>
          <w:szCs w:val="23"/>
        </w:rPr>
      </w:pPr>
    </w:p>
    <w:p w:rsidR="008546AD" w:rsidRPr="00A76A16" w:rsidRDefault="00A76A16" w:rsidP="008546AD">
      <w:pPr>
        <w:numPr>
          <w:ilvl w:val="0"/>
          <w:numId w:val="1"/>
        </w:numPr>
        <w:rPr>
          <w:rFonts w:ascii="Arial" w:hAnsi="Arial" w:cs="Arial"/>
          <w:sz w:val="23"/>
          <w:szCs w:val="23"/>
        </w:rPr>
      </w:pPr>
      <w:r>
        <w:rPr>
          <w:rFonts w:ascii="Arial" w:hAnsi="Arial" w:cs="Arial"/>
          <w:b/>
          <w:sz w:val="23"/>
          <w:szCs w:val="23"/>
        </w:rPr>
        <w:t>Consideration of the Gill Appeal:</w:t>
      </w:r>
    </w:p>
    <w:p w:rsidR="008546AD" w:rsidRDefault="008546AD" w:rsidP="008546AD">
      <w:pPr>
        <w:rPr>
          <w:rFonts w:ascii="Arial" w:hAnsi="Arial" w:cs="Arial"/>
          <w:sz w:val="23"/>
          <w:szCs w:val="23"/>
        </w:rPr>
      </w:pPr>
    </w:p>
    <w:p w:rsidR="008546AD" w:rsidRDefault="008546AD" w:rsidP="008546AD">
      <w:pPr>
        <w:ind w:left="720"/>
        <w:rPr>
          <w:rFonts w:ascii="Arial" w:hAnsi="Arial" w:cs="Arial"/>
          <w:sz w:val="23"/>
          <w:szCs w:val="23"/>
        </w:rPr>
      </w:pPr>
      <w:r>
        <w:rPr>
          <w:rFonts w:ascii="Arial" w:hAnsi="Arial" w:cs="Arial"/>
          <w:sz w:val="23"/>
          <w:szCs w:val="23"/>
        </w:rPr>
        <w:t xml:space="preserve">Roger Gribi, contractor for Gill residence at </w:t>
      </w:r>
      <w:smartTag w:uri="urn:schemas-microsoft-com:office:smarttags" w:element="Street">
        <w:smartTag w:uri="urn:schemas-microsoft-com:office:smarttags" w:element="address">
          <w:r>
            <w:rPr>
              <w:rFonts w:ascii="Arial" w:hAnsi="Arial" w:cs="Arial"/>
              <w:sz w:val="23"/>
              <w:szCs w:val="23"/>
            </w:rPr>
            <w:t>11784 Easy St.</w:t>
          </w:r>
        </w:smartTag>
      </w:smartTag>
      <w:r>
        <w:rPr>
          <w:rFonts w:ascii="Arial" w:hAnsi="Arial" w:cs="Arial"/>
          <w:sz w:val="23"/>
          <w:szCs w:val="23"/>
        </w:rPr>
        <w:t xml:space="preserve">, Kewadin, </w:t>
      </w:r>
      <w:proofErr w:type="gramStart"/>
      <w:r>
        <w:rPr>
          <w:rFonts w:ascii="Arial" w:hAnsi="Arial" w:cs="Arial"/>
          <w:sz w:val="23"/>
          <w:szCs w:val="23"/>
        </w:rPr>
        <w:t>represented  Don</w:t>
      </w:r>
      <w:proofErr w:type="gramEnd"/>
      <w:r>
        <w:rPr>
          <w:rFonts w:ascii="Arial" w:hAnsi="Arial" w:cs="Arial"/>
          <w:sz w:val="23"/>
          <w:szCs w:val="23"/>
        </w:rPr>
        <w:t xml:space="preserve"> Gill.  </w:t>
      </w:r>
      <w:r w:rsidR="00A1406D">
        <w:rPr>
          <w:rFonts w:ascii="Arial" w:hAnsi="Arial" w:cs="Arial"/>
          <w:sz w:val="23"/>
          <w:szCs w:val="23"/>
        </w:rPr>
        <w:t xml:space="preserve">Applicant is seeking zoning variance of Section 7.03.  Construction will encroach into the 50 foot setback from </w:t>
      </w:r>
      <w:smartTag w:uri="urn:schemas-microsoft-com:office:smarttags" w:element="place">
        <w:smartTag w:uri="urn:schemas-microsoft-com:office:smarttags" w:element="PlaceName">
          <w:r w:rsidR="00A1406D">
            <w:rPr>
              <w:rFonts w:ascii="Arial" w:hAnsi="Arial" w:cs="Arial"/>
              <w:sz w:val="23"/>
              <w:szCs w:val="23"/>
            </w:rPr>
            <w:t>Torch</w:t>
          </w:r>
        </w:smartTag>
        <w:r w:rsidR="00A1406D">
          <w:rPr>
            <w:rFonts w:ascii="Arial" w:hAnsi="Arial" w:cs="Arial"/>
            <w:sz w:val="23"/>
            <w:szCs w:val="23"/>
          </w:rPr>
          <w:t xml:space="preserve"> </w:t>
        </w:r>
        <w:smartTag w:uri="urn:schemas-microsoft-com:office:smarttags" w:element="PlaceType">
          <w:r w:rsidR="00A1406D">
            <w:rPr>
              <w:rFonts w:ascii="Arial" w:hAnsi="Arial" w:cs="Arial"/>
              <w:sz w:val="23"/>
              <w:szCs w:val="23"/>
            </w:rPr>
            <w:t>Lake</w:t>
          </w:r>
        </w:smartTag>
      </w:smartTag>
      <w:r w:rsidR="00A1406D">
        <w:rPr>
          <w:rFonts w:ascii="Arial" w:hAnsi="Arial" w:cs="Arial"/>
          <w:sz w:val="23"/>
          <w:szCs w:val="23"/>
        </w:rPr>
        <w:t xml:space="preserve"> by approximately seven feet on northeast corner of the lot.  Reasons stated for variance were that the steep hill on the west side of property prevents construction of addition from being pushed any further away from the lake.  Proposed addition will not protrude beyond the existing structure.</w:t>
      </w:r>
    </w:p>
    <w:p w:rsidR="009520FD" w:rsidRDefault="009520FD" w:rsidP="008546AD">
      <w:pPr>
        <w:ind w:left="720"/>
        <w:rPr>
          <w:rFonts w:ascii="Arial" w:hAnsi="Arial" w:cs="Arial"/>
          <w:sz w:val="23"/>
          <w:szCs w:val="23"/>
        </w:rPr>
      </w:pPr>
    </w:p>
    <w:p w:rsidR="00A1406D" w:rsidRDefault="00A1406D" w:rsidP="008546AD">
      <w:pPr>
        <w:ind w:left="720"/>
        <w:rPr>
          <w:rFonts w:ascii="Arial" w:hAnsi="Arial" w:cs="Arial"/>
          <w:sz w:val="23"/>
          <w:szCs w:val="23"/>
        </w:rPr>
      </w:pPr>
      <w:r>
        <w:rPr>
          <w:rFonts w:ascii="Arial" w:hAnsi="Arial" w:cs="Arial"/>
          <w:sz w:val="23"/>
          <w:szCs w:val="23"/>
        </w:rPr>
        <w:t>Houghton presented findings of fact:</w:t>
      </w:r>
    </w:p>
    <w:p w:rsidR="00A1406D" w:rsidRDefault="00A1406D" w:rsidP="00A1406D">
      <w:pPr>
        <w:numPr>
          <w:ilvl w:val="0"/>
          <w:numId w:val="5"/>
        </w:numPr>
        <w:rPr>
          <w:rFonts w:ascii="Arial" w:hAnsi="Arial" w:cs="Arial"/>
          <w:sz w:val="23"/>
          <w:szCs w:val="23"/>
        </w:rPr>
      </w:pPr>
      <w:r>
        <w:rPr>
          <w:rFonts w:ascii="Arial" w:hAnsi="Arial" w:cs="Arial"/>
          <w:sz w:val="23"/>
          <w:szCs w:val="23"/>
        </w:rPr>
        <w:t>Existing building is a legal non-conforming structure.</w:t>
      </w:r>
    </w:p>
    <w:p w:rsidR="00A1406D" w:rsidRDefault="00A1406D" w:rsidP="00A1406D">
      <w:pPr>
        <w:numPr>
          <w:ilvl w:val="0"/>
          <w:numId w:val="5"/>
        </w:numPr>
        <w:rPr>
          <w:rFonts w:ascii="Arial" w:hAnsi="Arial" w:cs="Arial"/>
          <w:sz w:val="23"/>
          <w:szCs w:val="23"/>
        </w:rPr>
      </w:pPr>
      <w:r>
        <w:rPr>
          <w:rFonts w:ascii="Arial" w:hAnsi="Arial" w:cs="Arial"/>
          <w:sz w:val="23"/>
          <w:szCs w:val="23"/>
        </w:rPr>
        <w:t>Property zoned R-1.</w:t>
      </w:r>
    </w:p>
    <w:p w:rsidR="00A1406D" w:rsidRDefault="00A1406D" w:rsidP="00A1406D">
      <w:pPr>
        <w:numPr>
          <w:ilvl w:val="0"/>
          <w:numId w:val="5"/>
        </w:numPr>
        <w:rPr>
          <w:rFonts w:ascii="Arial" w:hAnsi="Arial" w:cs="Arial"/>
          <w:sz w:val="23"/>
          <w:szCs w:val="23"/>
        </w:rPr>
      </w:pPr>
      <w:r>
        <w:rPr>
          <w:rFonts w:ascii="Arial" w:hAnsi="Arial" w:cs="Arial"/>
          <w:sz w:val="23"/>
          <w:szCs w:val="23"/>
        </w:rPr>
        <w:t>Two other structures on property were in existence before zoning.</w:t>
      </w:r>
    </w:p>
    <w:p w:rsidR="00A1406D" w:rsidRDefault="00A1406D" w:rsidP="00A1406D">
      <w:pPr>
        <w:numPr>
          <w:ilvl w:val="0"/>
          <w:numId w:val="5"/>
        </w:numPr>
        <w:rPr>
          <w:rFonts w:ascii="Arial" w:hAnsi="Arial" w:cs="Arial"/>
          <w:sz w:val="23"/>
          <w:szCs w:val="23"/>
        </w:rPr>
      </w:pPr>
      <w:r>
        <w:rPr>
          <w:rFonts w:ascii="Arial" w:hAnsi="Arial" w:cs="Arial"/>
          <w:sz w:val="23"/>
          <w:szCs w:val="23"/>
        </w:rPr>
        <w:t>Additions to south and west do not require variance.</w:t>
      </w:r>
    </w:p>
    <w:p w:rsidR="00A1406D" w:rsidRDefault="00A1406D" w:rsidP="00A1406D">
      <w:pPr>
        <w:numPr>
          <w:ilvl w:val="0"/>
          <w:numId w:val="5"/>
        </w:numPr>
        <w:rPr>
          <w:rFonts w:ascii="Arial" w:hAnsi="Arial" w:cs="Arial"/>
          <w:sz w:val="23"/>
          <w:szCs w:val="23"/>
        </w:rPr>
      </w:pPr>
      <w:r>
        <w:rPr>
          <w:rFonts w:ascii="Arial" w:hAnsi="Arial" w:cs="Arial"/>
          <w:sz w:val="23"/>
          <w:szCs w:val="23"/>
        </w:rPr>
        <w:t>Property addition is for two levels of living space – upper level is garage and office, lower level is three bedrooms.</w:t>
      </w:r>
    </w:p>
    <w:p w:rsidR="00A1406D" w:rsidRDefault="00A1406D" w:rsidP="00A1406D">
      <w:pPr>
        <w:numPr>
          <w:ilvl w:val="0"/>
          <w:numId w:val="5"/>
        </w:numPr>
        <w:rPr>
          <w:rFonts w:ascii="Arial" w:hAnsi="Arial" w:cs="Arial"/>
          <w:sz w:val="23"/>
          <w:szCs w:val="23"/>
        </w:rPr>
      </w:pPr>
      <w:r>
        <w:rPr>
          <w:rFonts w:ascii="Arial" w:hAnsi="Arial" w:cs="Arial"/>
          <w:sz w:val="23"/>
          <w:szCs w:val="23"/>
        </w:rPr>
        <w:t>Addition will encroach 63 square feet into 50 square foot set back area.</w:t>
      </w:r>
    </w:p>
    <w:p w:rsidR="00A1406D" w:rsidRDefault="00A1406D" w:rsidP="00A1406D">
      <w:pPr>
        <w:numPr>
          <w:ilvl w:val="0"/>
          <w:numId w:val="5"/>
        </w:numPr>
        <w:rPr>
          <w:rFonts w:ascii="Arial" w:hAnsi="Arial" w:cs="Arial"/>
          <w:sz w:val="23"/>
          <w:szCs w:val="23"/>
        </w:rPr>
      </w:pPr>
      <w:r>
        <w:rPr>
          <w:rFonts w:ascii="Arial" w:hAnsi="Arial" w:cs="Arial"/>
          <w:sz w:val="23"/>
          <w:szCs w:val="23"/>
        </w:rPr>
        <w:t>Without encroachment, 160 square feet will not protrude into set back.</w:t>
      </w:r>
    </w:p>
    <w:p w:rsidR="00A1406D" w:rsidRDefault="00A1406D" w:rsidP="00A1406D">
      <w:pPr>
        <w:numPr>
          <w:ilvl w:val="0"/>
          <w:numId w:val="5"/>
        </w:numPr>
        <w:rPr>
          <w:rFonts w:ascii="Arial" w:hAnsi="Arial" w:cs="Arial"/>
          <w:sz w:val="23"/>
          <w:szCs w:val="23"/>
        </w:rPr>
      </w:pPr>
      <w:r>
        <w:rPr>
          <w:rFonts w:ascii="Arial" w:hAnsi="Arial" w:cs="Arial"/>
          <w:sz w:val="23"/>
          <w:szCs w:val="23"/>
        </w:rPr>
        <w:t>Extensive excavation needed for garage and parking court.</w:t>
      </w:r>
    </w:p>
    <w:p w:rsidR="00A1406D" w:rsidRDefault="00A1406D" w:rsidP="00A1406D">
      <w:pPr>
        <w:numPr>
          <w:ilvl w:val="0"/>
          <w:numId w:val="5"/>
        </w:numPr>
        <w:rPr>
          <w:rFonts w:ascii="Arial" w:hAnsi="Arial" w:cs="Arial"/>
          <w:sz w:val="23"/>
          <w:szCs w:val="23"/>
        </w:rPr>
      </w:pPr>
      <w:r>
        <w:rPr>
          <w:rFonts w:ascii="Arial" w:hAnsi="Arial" w:cs="Arial"/>
          <w:sz w:val="23"/>
          <w:szCs w:val="23"/>
        </w:rPr>
        <w:t>Proposed deck will not encroach into set</w:t>
      </w:r>
      <w:r w:rsidR="002F073E">
        <w:rPr>
          <w:rFonts w:ascii="Arial" w:hAnsi="Arial" w:cs="Arial"/>
          <w:sz w:val="23"/>
          <w:szCs w:val="23"/>
        </w:rPr>
        <w:t xml:space="preserve"> </w:t>
      </w:r>
      <w:r>
        <w:rPr>
          <w:rFonts w:ascii="Arial" w:hAnsi="Arial" w:cs="Arial"/>
          <w:sz w:val="23"/>
          <w:szCs w:val="23"/>
        </w:rPr>
        <w:t>back.</w:t>
      </w:r>
    </w:p>
    <w:p w:rsidR="002F073E" w:rsidRDefault="002F073E" w:rsidP="00A1406D">
      <w:pPr>
        <w:numPr>
          <w:ilvl w:val="0"/>
          <w:numId w:val="5"/>
        </w:numPr>
        <w:rPr>
          <w:rFonts w:ascii="Arial" w:hAnsi="Arial" w:cs="Arial"/>
          <w:sz w:val="23"/>
          <w:szCs w:val="23"/>
        </w:rPr>
      </w:pPr>
      <w:r>
        <w:rPr>
          <w:rFonts w:ascii="Arial" w:hAnsi="Arial" w:cs="Arial"/>
          <w:sz w:val="23"/>
          <w:szCs w:val="23"/>
        </w:rPr>
        <w:t xml:space="preserve">Addition will make </w:t>
      </w:r>
      <w:r w:rsidR="00717389">
        <w:rPr>
          <w:rFonts w:ascii="Arial" w:hAnsi="Arial" w:cs="Arial"/>
          <w:sz w:val="23"/>
          <w:szCs w:val="23"/>
        </w:rPr>
        <w:t xml:space="preserve">structure </w:t>
      </w:r>
      <w:r>
        <w:rPr>
          <w:rFonts w:ascii="Arial" w:hAnsi="Arial" w:cs="Arial"/>
          <w:sz w:val="23"/>
          <w:szCs w:val="23"/>
        </w:rPr>
        <w:t>more non-conforming.</w:t>
      </w:r>
    </w:p>
    <w:p w:rsidR="002F073E" w:rsidRDefault="002F073E" w:rsidP="00A1406D">
      <w:pPr>
        <w:numPr>
          <w:ilvl w:val="0"/>
          <w:numId w:val="5"/>
        </w:numPr>
        <w:rPr>
          <w:rFonts w:ascii="Arial" w:hAnsi="Arial" w:cs="Arial"/>
          <w:sz w:val="23"/>
          <w:szCs w:val="23"/>
        </w:rPr>
      </w:pPr>
      <w:r>
        <w:rPr>
          <w:rFonts w:ascii="Arial" w:hAnsi="Arial" w:cs="Arial"/>
          <w:sz w:val="23"/>
          <w:szCs w:val="23"/>
        </w:rPr>
        <w:t>No evidence of addition depressing value of adjacent properties.</w:t>
      </w:r>
    </w:p>
    <w:p w:rsidR="002F073E" w:rsidRDefault="002F073E" w:rsidP="00A1406D">
      <w:pPr>
        <w:numPr>
          <w:ilvl w:val="0"/>
          <w:numId w:val="5"/>
        </w:numPr>
        <w:rPr>
          <w:rFonts w:ascii="Arial" w:hAnsi="Arial" w:cs="Arial"/>
          <w:sz w:val="23"/>
          <w:szCs w:val="23"/>
        </w:rPr>
      </w:pPr>
      <w:r>
        <w:rPr>
          <w:rFonts w:ascii="Arial" w:hAnsi="Arial" w:cs="Arial"/>
          <w:sz w:val="23"/>
          <w:szCs w:val="23"/>
        </w:rPr>
        <w:t>Addition does not protrude beyond existing structure.</w:t>
      </w:r>
    </w:p>
    <w:p w:rsidR="002F073E" w:rsidRDefault="002F073E" w:rsidP="00A1406D">
      <w:pPr>
        <w:numPr>
          <w:ilvl w:val="0"/>
          <w:numId w:val="5"/>
        </w:numPr>
        <w:rPr>
          <w:rFonts w:ascii="Arial" w:hAnsi="Arial" w:cs="Arial"/>
          <w:sz w:val="23"/>
          <w:szCs w:val="23"/>
        </w:rPr>
      </w:pPr>
      <w:r>
        <w:rPr>
          <w:rFonts w:ascii="Arial" w:hAnsi="Arial" w:cs="Arial"/>
          <w:sz w:val="23"/>
          <w:szCs w:val="23"/>
        </w:rPr>
        <w:t>Continuing excavation to west seven feet would have no impediments.</w:t>
      </w:r>
    </w:p>
    <w:p w:rsidR="002F073E" w:rsidRDefault="002F073E" w:rsidP="002F073E">
      <w:pPr>
        <w:ind w:left="1440"/>
        <w:rPr>
          <w:rFonts w:ascii="Arial" w:hAnsi="Arial" w:cs="Arial"/>
          <w:sz w:val="23"/>
          <w:szCs w:val="23"/>
        </w:rPr>
      </w:pPr>
      <w:r>
        <w:rPr>
          <w:rFonts w:ascii="Arial" w:hAnsi="Arial" w:cs="Arial"/>
          <w:sz w:val="23"/>
          <w:szCs w:val="23"/>
        </w:rPr>
        <w:t>Gribi said that architect may have a design problem.  Sumerix questioned if seven feet would interfere with driveway.  Gribi said that if variance was not granted, room would be chopped off.</w:t>
      </w:r>
    </w:p>
    <w:p w:rsidR="002F073E" w:rsidRDefault="002F073E" w:rsidP="002F073E">
      <w:pPr>
        <w:numPr>
          <w:ilvl w:val="0"/>
          <w:numId w:val="5"/>
        </w:numPr>
        <w:rPr>
          <w:rFonts w:ascii="Arial" w:hAnsi="Arial" w:cs="Arial"/>
          <w:sz w:val="23"/>
          <w:szCs w:val="23"/>
        </w:rPr>
      </w:pPr>
      <w:r>
        <w:rPr>
          <w:rFonts w:ascii="Arial" w:hAnsi="Arial" w:cs="Arial"/>
          <w:sz w:val="23"/>
          <w:szCs w:val="23"/>
        </w:rPr>
        <w:t>Moving wall seven feet back interferes with driveway.</w:t>
      </w:r>
    </w:p>
    <w:p w:rsidR="002F073E" w:rsidRDefault="002F073E" w:rsidP="002F073E">
      <w:pPr>
        <w:numPr>
          <w:ilvl w:val="0"/>
          <w:numId w:val="5"/>
        </w:numPr>
        <w:rPr>
          <w:rFonts w:ascii="Arial" w:hAnsi="Arial" w:cs="Arial"/>
          <w:sz w:val="23"/>
          <w:szCs w:val="23"/>
        </w:rPr>
      </w:pPr>
      <w:r>
        <w:rPr>
          <w:rFonts w:ascii="Arial" w:hAnsi="Arial" w:cs="Arial"/>
          <w:sz w:val="23"/>
          <w:szCs w:val="23"/>
        </w:rPr>
        <w:t>Strict compliance deprives applicant</w:t>
      </w:r>
      <w:r w:rsidR="00717389">
        <w:rPr>
          <w:rFonts w:ascii="Arial" w:hAnsi="Arial" w:cs="Arial"/>
          <w:sz w:val="23"/>
          <w:szCs w:val="23"/>
        </w:rPr>
        <w:t xml:space="preserve"> of reasonable enjoyment of property.</w:t>
      </w:r>
    </w:p>
    <w:p w:rsidR="002F073E" w:rsidRDefault="002F073E" w:rsidP="002F073E">
      <w:pPr>
        <w:numPr>
          <w:ilvl w:val="0"/>
          <w:numId w:val="5"/>
        </w:numPr>
        <w:rPr>
          <w:rFonts w:ascii="Arial" w:hAnsi="Arial" w:cs="Arial"/>
          <w:sz w:val="23"/>
          <w:szCs w:val="23"/>
        </w:rPr>
      </w:pPr>
      <w:r>
        <w:rPr>
          <w:rFonts w:ascii="Arial" w:hAnsi="Arial" w:cs="Arial"/>
          <w:sz w:val="23"/>
          <w:szCs w:val="23"/>
        </w:rPr>
        <w:t>Addition area is three stories</w:t>
      </w:r>
      <w:r w:rsidR="00717389">
        <w:rPr>
          <w:rFonts w:ascii="Arial" w:hAnsi="Arial" w:cs="Arial"/>
          <w:sz w:val="23"/>
          <w:szCs w:val="23"/>
        </w:rPr>
        <w:t>.  Of that, 63 square feet is non-conforming on each level.  Third level also has protruding deck.</w:t>
      </w:r>
    </w:p>
    <w:p w:rsidR="009520FD" w:rsidRDefault="009520FD" w:rsidP="009520FD">
      <w:pPr>
        <w:ind w:left="840"/>
        <w:rPr>
          <w:rFonts w:ascii="Arial" w:hAnsi="Arial" w:cs="Arial"/>
          <w:sz w:val="23"/>
          <w:szCs w:val="23"/>
        </w:rPr>
      </w:pPr>
    </w:p>
    <w:p w:rsidR="009520FD" w:rsidRDefault="009520FD" w:rsidP="009520FD">
      <w:pPr>
        <w:ind w:left="720"/>
        <w:rPr>
          <w:rFonts w:ascii="Arial" w:hAnsi="Arial" w:cs="Arial"/>
          <w:sz w:val="23"/>
          <w:szCs w:val="23"/>
        </w:rPr>
      </w:pPr>
      <w:r>
        <w:rPr>
          <w:rFonts w:ascii="Arial" w:hAnsi="Arial" w:cs="Arial"/>
          <w:sz w:val="23"/>
          <w:szCs w:val="23"/>
        </w:rPr>
        <w:t>Criteria from Zoning Ordinance:</w:t>
      </w:r>
    </w:p>
    <w:p w:rsidR="009520FD" w:rsidRDefault="009520FD" w:rsidP="009520FD">
      <w:pPr>
        <w:numPr>
          <w:ilvl w:val="1"/>
          <w:numId w:val="5"/>
        </w:numPr>
        <w:rPr>
          <w:rFonts w:ascii="Arial" w:hAnsi="Arial" w:cs="Arial"/>
          <w:i/>
          <w:sz w:val="23"/>
          <w:szCs w:val="23"/>
        </w:rPr>
      </w:pPr>
      <w:r>
        <w:rPr>
          <w:rFonts w:ascii="Arial" w:hAnsi="Arial" w:cs="Arial"/>
          <w:i/>
          <w:sz w:val="23"/>
          <w:szCs w:val="23"/>
        </w:rPr>
        <w:lastRenderedPageBreak/>
        <w:t>T</w:t>
      </w:r>
      <w:r w:rsidRPr="009520FD">
        <w:rPr>
          <w:rFonts w:ascii="Arial" w:hAnsi="Arial" w:cs="Arial"/>
          <w:i/>
          <w:sz w:val="23"/>
          <w:szCs w:val="23"/>
        </w:rPr>
        <w:t>hat special condition or circumstances exist which are peculiar to the land, structure or building involved and which are not applicable to other lands, structures or buildings in the same zone</w:t>
      </w:r>
      <w:r>
        <w:rPr>
          <w:rFonts w:ascii="Arial" w:hAnsi="Arial" w:cs="Arial"/>
          <w:i/>
          <w:sz w:val="23"/>
          <w:szCs w:val="23"/>
        </w:rPr>
        <w:t>.</w:t>
      </w:r>
    </w:p>
    <w:p w:rsidR="009520FD" w:rsidRDefault="009520FD" w:rsidP="009520FD">
      <w:pPr>
        <w:ind w:left="1560" w:firstLine="360"/>
        <w:rPr>
          <w:rFonts w:ascii="Arial" w:hAnsi="Arial" w:cs="Arial"/>
          <w:sz w:val="23"/>
          <w:szCs w:val="23"/>
        </w:rPr>
      </w:pPr>
      <w:r>
        <w:rPr>
          <w:rFonts w:ascii="Arial" w:hAnsi="Arial" w:cs="Arial"/>
          <w:sz w:val="23"/>
          <w:szCs w:val="23"/>
        </w:rPr>
        <w:t>ZBA voted does not meet criteria</w:t>
      </w:r>
    </w:p>
    <w:p w:rsidR="009520FD" w:rsidRPr="009520FD" w:rsidRDefault="009520FD" w:rsidP="009520FD">
      <w:pPr>
        <w:numPr>
          <w:ilvl w:val="1"/>
          <w:numId w:val="5"/>
        </w:numPr>
        <w:rPr>
          <w:rFonts w:ascii="Arial" w:hAnsi="Arial" w:cs="Arial"/>
          <w:sz w:val="23"/>
          <w:szCs w:val="23"/>
        </w:rPr>
      </w:pPr>
      <w:r w:rsidRPr="009520FD">
        <w:rPr>
          <w:rFonts w:ascii="Arial" w:hAnsi="Arial" w:cs="Arial"/>
          <w:i/>
          <w:sz w:val="23"/>
          <w:szCs w:val="23"/>
        </w:rPr>
        <w:t>That literal interpretation of the provisions of this Ordinance would deprive the applicant of property rights commonly enjoyed by other properties in the same zone under the terms of this Ordinance.</w:t>
      </w:r>
    </w:p>
    <w:p w:rsidR="009520FD" w:rsidRDefault="009520FD" w:rsidP="009520FD">
      <w:pPr>
        <w:ind w:left="1920"/>
        <w:rPr>
          <w:rFonts w:ascii="Arial" w:hAnsi="Arial" w:cs="Arial"/>
          <w:sz w:val="23"/>
          <w:szCs w:val="23"/>
        </w:rPr>
      </w:pPr>
      <w:r>
        <w:rPr>
          <w:rFonts w:ascii="Arial" w:hAnsi="Arial" w:cs="Arial"/>
          <w:sz w:val="23"/>
          <w:szCs w:val="23"/>
        </w:rPr>
        <w:t>ZBA voted does not meet criteria</w:t>
      </w:r>
    </w:p>
    <w:p w:rsidR="009520FD" w:rsidRPr="009520FD" w:rsidRDefault="009520FD" w:rsidP="009520FD">
      <w:pPr>
        <w:numPr>
          <w:ilvl w:val="1"/>
          <w:numId w:val="5"/>
        </w:numPr>
        <w:rPr>
          <w:rFonts w:ascii="Arial" w:hAnsi="Arial" w:cs="Arial"/>
          <w:i/>
          <w:sz w:val="23"/>
          <w:szCs w:val="23"/>
        </w:rPr>
      </w:pPr>
      <w:r w:rsidRPr="009520FD">
        <w:rPr>
          <w:rFonts w:ascii="Arial" w:hAnsi="Arial" w:cs="Arial"/>
          <w:i/>
          <w:sz w:val="23"/>
          <w:szCs w:val="23"/>
        </w:rPr>
        <w:t>That the special conditions or circumstances do not result from the actions of the applicant.</w:t>
      </w:r>
    </w:p>
    <w:p w:rsidR="009520FD" w:rsidRDefault="009520FD" w:rsidP="009520FD">
      <w:pPr>
        <w:ind w:left="1920"/>
        <w:rPr>
          <w:rFonts w:ascii="Arial" w:hAnsi="Arial" w:cs="Arial"/>
          <w:sz w:val="23"/>
          <w:szCs w:val="23"/>
        </w:rPr>
      </w:pPr>
      <w:r>
        <w:rPr>
          <w:rFonts w:ascii="Arial" w:hAnsi="Arial" w:cs="Arial"/>
          <w:sz w:val="23"/>
          <w:szCs w:val="23"/>
        </w:rPr>
        <w:t xml:space="preserve">ZBA voted does not meet criteria.  Keelan commented </w:t>
      </w:r>
      <w:r w:rsidR="00E324CB">
        <w:rPr>
          <w:rFonts w:ascii="Arial" w:hAnsi="Arial" w:cs="Arial"/>
          <w:sz w:val="23"/>
          <w:szCs w:val="23"/>
        </w:rPr>
        <w:t>that addition can be moved back.</w:t>
      </w:r>
    </w:p>
    <w:p w:rsidR="00E324CB" w:rsidRDefault="00E324CB" w:rsidP="00E324CB">
      <w:pPr>
        <w:numPr>
          <w:ilvl w:val="1"/>
          <w:numId w:val="5"/>
        </w:numPr>
        <w:rPr>
          <w:rFonts w:ascii="Arial" w:hAnsi="Arial" w:cs="Arial"/>
          <w:i/>
          <w:sz w:val="23"/>
          <w:szCs w:val="23"/>
        </w:rPr>
      </w:pPr>
      <w:r w:rsidRPr="00E324CB">
        <w:rPr>
          <w:rFonts w:ascii="Arial" w:hAnsi="Arial" w:cs="Arial"/>
          <w:i/>
          <w:sz w:val="23"/>
          <w:szCs w:val="23"/>
        </w:rPr>
        <w:t>That the authorizing of such variance will not be of substantial detriment to the neighboring property and will not be contrary to the spirit and purpose of this Ordinance.</w:t>
      </w:r>
    </w:p>
    <w:p w:rsidR="00E324CB" w:rsidRDefault="00E324CB" w:rsidP="00E324CB">
      <w:pPr>
        <w:ind w:left="1920"/>
        <w:rPr>
          <w:rFonts w:ascii="Arial" w:hAnsi="Arial" w:cs="Arial"/>
          <w:sz w:val="23"/>
          <w:szCs w:val="23"/>
        </w:rPr>
      </w:pPr>
      <w:r>
        <w:rPr>
          <w:rFonts w:ascii="Arial" w:hAnsi="Arial" w:cs="Arial"/>
          <w:sz w:val="23"/>
          <w:szCs w:val="23"/>
        </w:rPr>
        <w:t>ZBA voted that this would not be a detriment to adjacent properties.</w:t>
      </w:r>
    </w:p>
    <w:p w:rsidR="00E324CB" w:rsidRDefault="00E324CB" w:rsidP="00E324CB">
      <w:pPr>
        <w:ind w:left="1920"/>
        <w:rPr>
          <w:rFonts w:ascii="Arial" w:hAnsi="Arial" w:cs="Arial"/>
          <w:sz w:val="23"/>
          <w:szCs w:val="23"/>
        </w:rPr>
      </w:pPr>
    </w:p>
    <w:p w:rsidR="00E324CB" w:rsidRDefault="00E324CB" w:rsidP="00E324CB">
      <w:pPr>
        <w:ind w:left="720"/>
        <w:rPr>
          <w:rFonts w:ascii="Arial" w:hAnsi="Arial" w:cs="Arial"/>
          <w:sz w:val="23"/>
          <w:szCs w:val="23"/>
        </w:rPr>
      </w:pPr>
      <w:proofErr w:type="gramStart"/>
      <w:r>
        <w:rPr>
          <w:rFonts w:ascii="Arial" w:hAnsi="Arial" w:cs="Arial"/>
          <w:sz w:val="23"/>
          <w:szCs w:val="23"/>
        </w:rPr>
        <w:t>Motion by Keelan to deny variance because applicant doesn’t meet three of the four criteria.</w:t>
      </w:r>
      <w:proofErr w:type="gramEnd"/>
      <w:r>
        <w:rPr>
          <w:rFonts w:ascii="Arial" w:hAnsi="Arial" w:cs="Arial"/>
          <w:sz w:val="23"/>
          <w:szCs w:val="23"/>
        </w:rPr>
        <w:t xml:space="preserve">  </w:t>
      </w:r>
      <w:proofErr w:type="gramStart"/>
      <w:r>
        <w:rPr>
          <w:rFonts w:ascii="Arial" w:hAnsi="Arial" w:cs="Arial"/>
          <w:sz w:val="23"/>
          <w:szCs w:val="23"/>
        </w:rPr>
        <w:t>Seconded by Houghton.</w:t>
      </w:r>
      <w:proofErr w:type="gramEnd"/>
      <w:r>
        <w:rPr>
          <w:rFonts w:ascii="Arial" w:hAnsi="Arial" w:cs="Arial"/>
          <w:sz w:val="23"/>
          <w:szCs w:val="23"/>
        </w:rPr>
        <w:t xml:space="preserve">  Roll call vote:</w:t>
      </w:r>
    </w:p>
    <w:p w:rsidR="00E324CB" w:rsidRDefault="00E324CB" w:rsidP="00E324CB">
      <w:pPr>
        <w:ind w:left="720"/>
        <w:rPr>
          <w:rFonts w:ascii="Arial" w:hAnsi="Arial" w:cs="Arial"/>
          <w:sz w:val="23"/>
          <w:szCs w:val="23"/>
        </w:rPr>
      </w:pPr>
    </w:p>
    <w:p w:rsidR="00E324CB" w:rsidRDefault="00E324CB" w:rsidP="00E324CB">
      <w:pPr>
        <w:ind w:left="720"/>
        <w:rPr>
          <w:rFonts w:ascii="Arial" w:hAnsi="Arial" w:cs="Arial"/>
          <w:sz w:val="23"/>
          <w:szCs w:val="23"/>
        </w:rPr>
      </w:pPr>
      <w:r>
        <w:rPr>
          <w:rFonts w:ascii="Arial" w:hAnsi="Arial" w:cs="Arial"/>
          <w:sz w:val="23"/>
          <w:szCs w:val="23"/>
        </w:rPr>
        <w:t>Keelan</w:t>
      </w:r>
      <w:r>
        <w:rPr>
          <w:rFonts w:ascii="Arial" w:hAnsi="Arial" w:cs="Arial"/>
          <w:sz w:val="23"/>
          <w:szCs w:val="23"/>
        </w:rPr>
        <w:tab/>
      </w:r>
      <w:r>
        <w:rPr>
          <w:rFonts w:ascii="Arial" w:hAnsi="Arial" w:cs="Arial"/>
          <w:sz w:val="23"/>
          <w:szCs w:val="23"/>
        </w:rPr>
        <w:tab/>
      </w:r>
      <w:r>
        <w:rPr>
          <w:rFonts w:ascii="Arial" w:hAnsi="Arial" w:cs="Arial"/>
          <w:sz w:val="23"/>
          <w:szCs w:val="23"/>
        </w:rPr>
        <w:tab/>
        <w:t>No</w:t>
      </w:r>
      <w:r>
        <w:rPr>
          <w:rFonts w:ascii="Arial" w:hAnsi="Arial" w:cs="Arial"/>
          <w:sz w:val="23"/>
          <w:szCs w:val="23"/>
        </w:rPr>
        <w:tab/>
      </w:r>
      <w:r>
        <w:rPr>
          <w:rFonts w:ascii="Arial" w:hAnsi="Arial" w:cs="Arial"/>
          <w:sz w:val="23"/>
          <w:szCs w:val="23"/>
        </w:rPr>
        <w:tab/>
      </w:r>
      <w:r>
        <w:rPr>
          <w:rFonts w:ascii="Arial" w:hAnsi="Arial" w:cs="Arial"/>
          <w:sz w:val="23"/>
          <w:szCs w:val="23"/>
        </w:rPr>
        <w:tab/>
        <w:t>Bretz</w:t>
      </w:r>
      <w:r>
        <w:rPr>
          <w:rFonts w:ascii="Arial" w:hAnsi="Arial" w:cs="Arial"/>
          <w:sz w:val="23"/>
          <w:szCs w:val="23"/>
        </w:rPr>
        <w:tab/>
      </w:r>
      <w:r>
        <w:rPr>
          <w:rFonts w:ascii="Arial" w:hAnsi="Arial" w:cs="Arial"/>
          <w:sz w:val="23"/>
          <w:szCs w:val="23"/>
        </w:rPr>
        <w:tab/>
      </w:r>
      <w:r>
        <w:rPr>
          <w:rFonts w:ascii="Arial" w:hAnsi="Arial" w:cs="Arial"/>
          <w:sz w:val="23"/>
          <w:szCs w:val="23"/>
        </w:rPr>
        <w:tab/>
        <w:t>No</w:t>
      </w:r>
    </w:p>
    <w:p w:rsidR="00E324CB" w:rsidRDefault="00E324CB" w:rsidP="00E324CB">
      <w:pPr>
        <w:ind w:left="720"/>
        <w:rPr>
          <w:rFonts w:ascii="Arial" w:hAnsi="Arial" w:cs="Arial"/>
          <w:sz w:val="23"/>
          <w:szCs w:val="23"/>
        </w:rPr>
      </w:pPr>
      <w:r>
        <w:rPr>
          <w:rFonts w:ascii="Arial" w:hAnsi="Arial" w:cs="Arial"/>
          <w:sz w:val="23"/>
          <w:szCs w:val="23"/>
        </w:rPr>
        <w:t>Houghton</w:t>
      </w:r>
      <w:r>
        <w:rPr>
          <w:rFonts w:ascii="Arial" w:hAnsi="Arial" w:cs="Arial"/>
          <w:sz w:val="23"/>
          <w:szCs w:val="23"/>
        </w:rPr>
        <w:tab/>
      </w:r>
      <w:r>
        <w:rPr>
          <w:rFonts w:ascii="Arial" w:hAnsi="Arial" w:cs="Arial"/>
          <w:sz w:val="23"/>
          <w:szCs w:val="23"/>
        </w:rPr>
        <w:tab/>
        <w:t>No</w:t>
      </w:r>
      <w:r>
        <w:rPr>
          <w:rFonts w:ascii="Arial" w:hAnsi="Arial" w:cs="Arial"/>
          <w:sz w:val="23"/>
          <w:szCs w:val="23"/>
        </w:rPr>
        <w:tab/>
      </w:r>
      <w:r>
        <w:rPr>
          <w:rFonts w:ascii="Arial" w:hAnsi="Arial" w:cs="Arial"/>
          <w:sz w:val="23"/>
          <w:szCs w:val="23"/>
        </w:rPr>
        <w:tab/>
      </w:r>
      <w:r>
        <w:rPr>
          <w:rFonts w:ascii="Arial" w:hAnsi="Arial" w:cs="Arial"/>
          <w:sz w:val="23"/>
          <w:szCs w:val="23"/>
        </w:rPr>
        <w:tab/>
        <w:t>Jakubiak</w:t>
      </w:r>
      <w:r>
        <w:rPr>
          <w:rFonts w:ascii="Arial" w:hAnsi="Arial" w:cs="Arial"/>
          <w:sz w:val="23"/>
          <w:szCs w:val="23"/>
        </w:rPr>
        <w:tab/>
      </w:r>
      <w:r>
        <w:rPr>
          <w:rFonts w:ascii="Arial" w:hAnsi="Arial" w:cs="Arial"/>
          <w:sz w:val="23"/>
          <w:szCs w:val="23"/>
        </w:rPr>
        <w:tab/>
        <w:t>No</w:t>
      </w:r>
    </w:p>
    <w:p w:rsidR="00E324CB" w:rsidRDefault="00E324CB" w:rsidP="00E324CB">
      <w:pPr>
        <w:ind w:left="720"/>
        <w:rPr>
          <w:rFonts w:ascii="Arial" w:hAnsi="Arial" w:cs="Arial"/>
          <w:sz w:val="23"/>
          <w:szCs w:val="23"/>
        </w:rPr>
      </w:pPr>
      <w:r>
        <w:rPr>
          <w:rFonts w:ascii="Arial" w:hAnsi="Arial" w:cs="Arial"/>
          <w:sz w:val="23"/>
          <w:szCs w:val="23"/>
        </w:rPr>
        <w:t>Sumerix</w:t>
      </w:r>
      <w:r>
        <w:rPr>
          <w:rFonts w:ascii="Arial" w:hAnsi="Arial" w:cs="Arial"/>
          <w:sz w:val="23"/>
          <w:szCs w:val="23"/>
        </w:rPr>
        <w:tab/>
      </w:r>
      <w:r>
        <w:rPr>
          <w:rFonts w:ascii="Arial" w:hAnsi="Arial" w:cs="Arial"/>
          <w:sz w:val="23"/>
          <w:szCs w:val="23"/>
        </w:rPr>
        <w:tab/>
        <w:t>No</w:t>
      </w:r>
    </w:p>
    <w:p w:rsidR="00E324CB" w:rsidRDefault="00E324CB" w:rsidP="00E324CB">
      <w:pPr>
        <w:ind w:left="720"/>
        <w:rPr>
          <w:rFonts w:ascii="Arial" w:hAnsi="Arial" w:cs="Arial"/>
          <w:sz w:val="23"/>
          <w:szCs w:val="23"/>
        </w:rPr>
      </w:pPr>
    </w:p>
    <w:p w:rsidR="00E324CB" w:rsidRPr="00E324CB" w:rsidRDefault="00E324CB" w:rsidP="00E324CB">
      <w:pPr>
        <w:ind w:left="720"/>
        <w:rPr>
          <w:rFonts w:ascii="Arial" w:hAnsi="Arial" w:cs="Arial"/>
          <w:sz w:val="23"/>
          <w:szCs w:val="23"/>
        </w:rPr>
      </w:pPr>
    </w:p>
    <w:p w:rsidR="002C63FB" w:rsidRDefault="00254EED" w:rsidP="002C63FB">
      <w:pPr>
        <w:rPr>
          <w:rFonts w:ascii="Arial" w:hAnsi="Arial" w:cs="Arial"/>
          <w:sz w:val="23"/>
          <w:szCs w:val="23"/>
        </w:rPr>
      </w:pPr>
      <w:r>
        <w:rPr>
          <w:rFonts w:ascii="Arial" w:hAnsi="Arial" w:cs="Arial"/>
          <w:sz w:val="23"/>
          <w:szCs w:val="23"/>
        </w:rPr>
        <w:t xml:space="preserve">  </w:t>
      </w:r>
      <w:r w:rsidR="00E324CB">
        <w:rPr>
          <w:rFonts w:ascii="Arial" w:hAnsi="Arial" w:cs="Arial"/>
          <w:sz w:val="23"/>
          <w:szCs w:val="23"/>
        </w:rPr>
        <w:t>3.</w:t>
      </w:r>
      <w:r w:rsidR="00E324CB">
        <w:rPr>
          <w:rFonts w:ascii="Arial" w:hAnsi="Arial" w:cs="Arial"/>
          <w:sz w:val="23"/>
          <w:szCs w:val="23"/>
        </w:rPr>
        <w:tab/>
      </w:r>
      <w:r w:rsidR="002C63FB" w:rsidRPr="00496B9D">
        <w:rPr>
          <w:rFonts w:ascii="Arial" w:hAnsi="Arial" w:cs="Arial"/>
          <w:b/>
          <w:sz w:val="23"/>
          <w:szCs w:val="23"/>
        </w:rPr>
        <w:t xml:space="preserve">Approval of Minutes, </w:t>
      </w:r>
      <w:r w:rsidR="00E324CB">
        <w:rPr>
          <w:rFonts w:ascii="Arial" w:hAnsi="Arial" w:cs="Arial"/>
          <w:b/>
          <w:sz w:val="23"/>
          <w:szCs w:val="23"/>
        </w:rPr>
        <w:t>December 12, 2012</w:t>
      </w:r>
      <w:r w:rsidR="002C63FB" w:rsidRPr="00496B9D">
        <w:rPr>
          <w:rFonts w:ascii="Arial" w:hAnsi="Arial" w:cs="Arial"/>
          <w:b/>
          <w:sz w:val="23"/>
          <w:szCs w:val="23"/>
        </w:rPr>
        <w:t>:</w:t>
      </w:r>
      <w:r w:rsidR="002C63FB">
        <w:rPr>
          <w:rFonts w:ascii="Arial" w:hAnsi="Arial" w:cs="Arial"/>
          <w:sz w:val="23"/>
          <w:szCs w:val="23"/>
        </w:rPr>
        <w:t xml:space="preserve"> </w:t>
      </w:r>
      <w:r w:rsidR="002C63FB">
        <w:rPr>
          <w:rFonts w:ascii="Arial" w:hAnsi="Arial" w:cs="Arial"/>
          <w:sz w:val="23"/>
          <w:szCs w:val="23"/>
        </w:rPr>
        <w:tab/>
      </w:r>
    </w:p>
    <w:p w:rsidR="002C63FB" w:rsidRDefault="002C63FB" w:rsidP="002C63FB">
      <w:pPr>
        <w:ind w:left="720"/>
        <w:rPr>
          <w:rFonts w:ascii="Arial" w:hAnsi="Arial" w:cs="Arial"/>
          <w:sz w:val="23"/>
          <w:szCs w:val="23"/>
        </w:rPr>
      </w:pPr>
      <w:r>
        <w:rPr>
          <w:rFonts w:ascii="Arial" w:hAnsi="Arial" w:cs="Arial"/>
          <w:sz w:val="23"/>
          <w:szCs w:val="23"/>
        </w:rPr>
        <w:t xml:space="preserve">Minutes approved by </w:t>
      </w:r>
      <w:r w:rsidR="00E324CB">
        <w:rPr>
          <w:rFonts w:ascii="Arial" w:hAnsi="Arial" w:cs="Arial"/>
          <w:sz w:val="23"/>
          <w:szCs w:val="23"/>
        </w:rPr>
        <w:t xml:space="preserve">Keelan, </w:t>
      </w:r>
      <w:r w:rsidR="007A5E27">
        <w:rPr>
          <w:rFonts w:ascii="Arial" w:hAnsi="Arial" w:cs="Arial"/>
          <w:sz w:val="23"/>
          <w:szCs w:val="23"/>
        </w:rPr>
        <w:t xml:space="preserve">seconded by </w:t>
      </w:r>
      <w:r w:rsidR="00E324CB">
        <w:rPr>
          <w:rFonts w:ascii="Arial" w:hAnsi="Arial" w:cs="Arial"/>
          <w:sz w:val="23"/>
          <w:szCs w:val="23"/>
        </w:rPr>
        <w:t xml:space="preserve">Jakubiak, </w:t>
      </w:r>
      <w:r>
        <w:rPr>
          <w:rFonts w:ascii="Arial" w:hAnsi="Arial" w:cs="Arial"/>
          <w:sz w:val="23"/>
          <w:szCs w:val="23"/>
        </w:rPr>
        <w:t xml:space="preserve">passed </w:t>
      </w:r>
      <w:r w:rsidR="007A5E27">
        <w:rPr>
          <w:rFonts w:ascii="Arial" w:hAnsi="Arial" w:cs="Arial"/>
          <w:sz w:val="23"/>
          <w:szCs w:val="23"/>
        </w:rPr>
        <w:t>5</w:t>
      </w:r>
      <w:r w:rsidR="00254EED">
        <w:rPr>
          <w:rFonts w:ascii="Arial" w:hAnsi="Arial" w:cs="Arial"/>
          <w:sz w:val="23"/>
          <w:szCs w:val="23"/>
        </w:rPr>
        <w:t>-0</w:t>
      </w:r>
      <w:r w:rsidR="007A5E27">
        <w:rPr>
          <w:rFonts w:ascii="Arial" w:hAnsi="Arial" w:cs="Arial"/>
          <w:sz w:val="23"/>
          <w:szCs w:val="23"/>
        </w:rPr>
        <w:t>.</w:t>
      </w:r>
    </w:p>
    <w:p w:rsidR="00254EED" w:rsidRDefault="00254EED" w:rsidP="002C63FB">
      <w:pPr>
        <w:ind w:left="720"/>
        <w:rPr>
          <w:rFonts w:ascii="Arial" w:hAnsi="Arial" w:cs="Arial"/>
          <w:sz w:val="23"/>
          <w:szCs w:val="23"/>
        </w:rPr>
      </w:pPr>
    </w:p>
    <w:p w:rsidR="00254EED" w:rsidRDefault="00E324CB" w:rsidP="00E324CB">
      <w:pPr>
        <w:ind w:left="720" w:hanging="600"/>
        <w:rPr>
          <w:rFonts w:ascii="Arial" w:hAnsi="Arial" w:cs="Arial"/>
          <w:sz w:val="23"/>
          <w:szCs w:val="23"/>
        </w:rPr>
      </w:pPr>
      <w:r>
        <w:rPr>
          <w:rFonts w:ascii="Arial" w:hAnsi="Arial" w:cs="Arial"/>
          <w:sz w:val="23"/>
          <w:szCs w:val="23"/>
        </w:rPr>
        <w:t>4</w:t>
      </w:r>
      <w:r w:rsidR="00254EED">
        <w:rPr>
          <w:rFonts w:ascii="Arial" w:hAnsi="Arial" w:cs="Arial"/>
          <w:sz w:val="23"/>
          <w:szCs w:val="23"/>
        </w:rPr>
        <w:t>.</w:t>
      </w:r>
      <w:r w:rsidR="00254EED">
        <w:rPr>
          <w:rFonts w:ascii="Arial" w:hAnsi="Arial" w:cs="Arial"/>
          <w:sz w:val="23"/>
          <w:szCs w:val="23"/>
        </w:rPr>
        <w:tab/>
      </w:r>
      <w:r w:rsidRPr="00E324CB">
        <w:rPr>
          <w:rFonts w:ascii="Arial" w:hAnsi="Arial" w:cs="Arial"/>
          <w:b/>
          <w:sz w:val="23"/>
          <w:szCs w:val="23"/>
        </w:rPr>
        <w:t>Report from Norton Bretz regarding Planning Commission meetings and pending matters of interest to the ZBA:</w:t>
      </w:r>
      <w:r>
        <w:rPr>
          <w:rFonts w:ascii="Arial" w:hAnsi="Arial" w:cs="Arial"/>
          <w:sz w:val="23"/>
          <w:szCs w:val="23"/>
        </w:rPr>
        <w:t xml:space="preserve"> </w:t>
      </w:r>
    </w:p>
    <w:p w:rsidR="002C63FB" w:rsidRDefault="00E324CB" w:rsidP="002C63FB">
      <w:pPr>
        <w:ind w:left="720"/>
        <w:rPr>
          <w:rFonts w:ascii="Arial" w:hAnsi="Arial" w:cs="Arial"/>
          <w:sz w:val="23"/>
          <w:szCs w:val="23"/>
        </w:rPr>
      </w:pPr>
      <w:r>
        <w:rPr>
          <w:rFonts w:ascii="Arial" w:hAnsi="Arial" w:cs="Arial"/>
          <w:sz w:val="23"/>
          <w:szCs w:val="23"/>
        </w:rPr>
        <w:t>Bretz reported rezoning of village</w:t>
      </w:r>
      <w:r w:rsidR="00E234C2">
        <w:rPr>
          <w:rFonts w:ascii="Arial" w:hAnsi="Arial" w:cs="Arial"/>
          <w:sz w:val="23"/>
          <w:szCs w:val="23"/>
        </w:rPr>
        <w:t xml:space="preserve"> zone to village</w:t>
      </w:r>
      <w:r>
        <w:rPr>
          <w:rFonts w:ascii="Arial" w:hAnsi="Arial" w:cs="Arial"/>
          <w:sz w:val="23"/>
          <w:szCs w:val="23"/>
        </w:rPr>
        <w:t xml:space="preserve"> business area and village shoreline to R-1.</w:t>
      </w:r>
    </w:p>
    <w:p w:rsidR="002C63FB" w:rsidRDefault="002C63FB" w:rsidP="002C63FB">
      <w:pPr>
        <w:rPr>
          <w:rFonts w:ascii="Arial" w:hAnsi="Arial" w:cs="Arial"/>
          <w:sz w:val="23"/>
          <w:szCs w:val="23"/>
        </w:rPr>
      </w:pPr>
    </w:p>
    <w:p w:rsidR="002C63FB" w:rsidRDefault="00E234C2" w:rsidP="00765BB9">
      <w:pPr>
        <w:ind w:left="720" w:hanging="600"/>
        <w:rPr>
          <w:rFonts w:ascii="Arial" w:hAnsi="Arial" w:cs="Arial"/>
          <w:sz w:val="23"/>
          <w:szCs w:val="23"/>
        </w:rPr>
      </w:pPr>
      <w:r>
        <w:rPr>
          <w:rFonts w:ascii="Arial" w:hAnsi="Arial" w:cs="Arial"/>
          <w:sz w:val="23"/>
          <w:szCs w:val="23"/>
        </w:rPr>
        <w:t>5</w:t>
      </w:r>
      <w:r w:rsidR="002C63FB">
        <w:rPr>
          <w:rFonts w:ascii="Arial" w:hAnsi="Arial" w:cs="Arial"/>
          <w:sz w:val="23"/>
          <w:szCs w:val="23"/>
        </w:rPr>
        <w:t>.</w:t>
      </w:r>
      <w:r w:rsidR="002C63FB">
        <w:rPr>
          <w:rFonts w:ascii="Arial" w:hAnsi="Arial" w:cs="Arial"/>
          <w:sz w:val="23"/>
          <w:szCs w:val="23"/>
        </w:rPr>
        <w:tab/>
      </w:r>
      <w:r w:rsidRPr="00E234C2">
        <w:rPr>
          <w:rFonts w:ascii="Arial" w:hAnsi="Arial" w:cs="Arial"/>
          <w:b/>
          <w:sz w:val="23"/>
          <w:szCs w:val="23"/>
        </w:rPr>
        <w:t>Miscellaneous Administrative matters:</w:t>
      </w:r>
    </w:p>
    <w:p w:rsidR="00E234C2" w:rsidRDefault="00E234C2" w:rsidP="00E234C2">
      <w:pPr>
        <w:ind w:left="720"/>
        <w:rPr>
          <w:rFonts w:ascii="Arial" w:hAnsi="Arial" w:cs="Arial"/>
          <w:sz w:val="23"/>
          <w:szCs w:val="23"/>
        </w:rPr>
      </w:pPr>
      <w:proofErr w:type="gramStart"/>
      <w:r>
        <w:rPr>
          <w:rFonts w:ascii="Arial" w:hAnsi="Arial" w:cs="Arial"/>
          <w:sz w:val="23"/>
          <w:szCs w:val="23"/>
        </w:rPr>
        <w:t>None.</w:t>
      </w:r>
      <w:proofErr w:type="gramEnd"/>
    </w:p>
    <w:p w:rsidR="00E234C2" w:rsidRDefault="00E234C2" w:rsidP="00E234C2">
      <w:pPr>
        <w:rPr>
          <w:rFonts w:ascii="Arial" w:hAnsi="Arial" w:cs="Arial"/>
          <w:sz w:val="23"/>
          <w:szCs w:val="23"/>
        </w:rPr>
      </w:pPr>
    </w:p>
    <w:p w:rsidR="00E234C2" w:rsidRDefault="00E234C2" w:rsidP="00E234C2">
      <w:pPr>
        <w:rPr>
          <w:rFonts w:ascii="Arial" w:hAnsi="Arial" w:cs="Arial"/>
          <w:b/>
          <w:sz w:val="23"/>
          <w:szCs w:val="23"/>
        </w:rPr>
      </w:pPr>
      <w:r>
        <w:rPr>
          <w:rFonts w:ascii="Arial" w:hAnsi="Arial" w:cs="Arial"/>
          <w:sz w:val="23"/>
          <w:szCs w:val="23"/>
        </w:rPr>
        <w:t xml:space="preserve">  6.</w:t>
      </w:r>
      <w:r>
        <w:rPr>
          <w:rFonts w:ascii="Arial" w:hAnsi="Arial" w:cs="Arial"/>
          <w:sz w:val="23"/>
          <w:szCs w:val="23"/>
        </w:rPr>
        <w:tab/>
      </w:r>
      <w:r>
        <w:rPr>
          <w:rFonts w:ascii="Arial" w:hAnsi="Arial" w:cs="Arial"/>
          <w:b/>
          <w:sz w:val="23"/>
          <w:szCs w:val="23"/>
        </w:rPr>
        <w:t>Comments/Concerns of the Public:</w:t>
      </w:r>
    </w:p>
    <w:p w:rsidR="00E234C2" w:rsidRDefault="00E234C2" w:rsidP="00E234C2">
      <w:pPr>
        <w:ind w:left="720"/>
        <w:rPr>
          <w:rFonts w:ascii="Arial" w:hAnsi="Arial" w:cs="Arial"/>
          <w:sz w:val="23"/>
          <w:szCs w:val="23"/>
        </w:rPr>
      </w:pPr>
      <w:r>
        <w:rPr>
          <w:rFonts w:ascii="Arial" w:hAnsi="Arial" w:cs="Arial"/>
          <w:sz w:val="23"/>
          <w:szCs w:val="23"/>
        </w:rPr>
        <w:t>Spencer said that application was incomplete and required location of septic drainfields and buildings.  It was also noted that application did not include elevations and created confusion in understanding the presence of three stories in the addition.</w:t>
      </w:r>
    </w:p>
    <w:p w:rsidR="00E234C2" w:rsidRDefault="00E234C2" w:rsidP="00E234C2">
      <w:pPr>
        <w:ind w:left="720"/>
        <w:rPr>
          <w:rFonts w:ascii="Arial" w:hAnsi="Arial" w:cs="Arial"/>
          <w:sz w:val="23"/>
          <w:szCs w:val="23"/>
        </w:rPr>
      </w:pPr>
    </w:p>
    <w:p w:rsidR="00E234C2" w:rsidRDefault="00E234C2" w:rsidP="00E234C2">
      <w:pPr>
        <w:ind w:left="720"/>
        <w:rPr>
          <w:rFonts w:ascii="Arial" w:hAnsi="Arial" w:cs="Arial"/>
          <w:sz w:val="23"/>
          <w:szCs w:val="23"/>
        </w:rPr>
      </w:pPr>
      <w:r>
        <w:rPr>
          <w:rFonts w:ascii="Arial" w:hAnsi="Arial" w:cs="Arial"/>
          <w:sz w:val="23"/>
          <w:szCs w:val="23"/>
        </w:rPr>
        <w:t>Keelan suggested contacting Brian Graham for presentation on ZBA issues and planning at the August meeting, currently slated for August 14.</w:t>
      </w:r>
    </w:p>
    <w:p w:rsidR="00E234C2" w:rsidRDefault="00E234C2" w:rsidP="00E234C2">
      <w:pPr>
        <w:ind w:left="720"/>
        <w:rPr>
          <w:rFonts w:ascii="Arial" w:hAnsi="Arial" w:cs="Arial"/>
          <w:sz w:val="23"/>
          <w:szCs w:val="23"/>
        </w:rPr>
      </w:pPr>
    </w:p>
    <w:p w:rsidR="00E234C2" w:rsidRDefault="00E234C2" w:rsidP="00E234C2">
      <w:pPr>
        <w:ind w:left="720"/>
        <w:rPr>
          <w:rFonts w:ascii="Arial" w:hAnsi="Arial" w:cs="Arial"/>
          <w:sz w:val="23"/>
          <w:szCs w:val="23"/>
        </w:rPr>
      </w:pPr>
      <w:r>
        <w:rPr>
          <w:rFonts w:ascii="Arial" w:hAnsi="Arial" w:cs="Arial"/>
          <w:sz w:val="23"/>
          <w:szCs w:val="23"/>
        </w:rPr>
        <w:t>Spencer suggested creating checklist for ZBA variance applicants.</w:t>
      </w:r>
    </w:p>
    <w:p w:rsidR="00E234C2" w:rsidRDefault="00E234C2" w:rsidP="00E234C2">
      <w:pPr>
        <w:ind w:left="720"/>
        <w:rPr>
          <w:rFonts w:ascii="Arial" w:hAnsi="Arial" w:cs="Arial"/>
          <w:sz w:val="23"/>
          <w:szCs w:val="23"/>
        </w:rPr>
      </w:pPr>
    </w:p>
    <w:p w:rsidR="00E234C2" w:rsidRPr="00E234C2" w:rsidRDefault="00E234C2" w:rsidP="00E234C2">
      <w:pPr>
        <w:rPr>
          <w:rFonts w:ascii="Arial" w:hAnsi="Arial" w:cs="Arial"/>
          <w:sz w:val="23"/>
          <w:szCs w:val="23"/>
        </w:rPr>
      </w:pPr>
      <w:r>
        <w:rPr>
          <w:rFonts w:ascii="Arial" w:hAnsi="Arial" w:cs="Arial"/>
          <w:sz w:val="23"/>
          <w:szCs w:val="23"/>
        </w:rPr>
        <w:t xml:space="preserve">  7.</w:t>
      </w:r>
      <w:r>
        <w:rPr>
          <w:rFonts w:ascii="Arial" w:hAnsi="Arial" w:cs="Arial"/>
          <w:sz w:val="23"/>
          <w:szCs w:val="23"/>
        </w:rPr>
        <w:tab/>
        <w:t xml:space="preserve">With no further business, meeting was adjourned by Keelan at 8:38, seconded by Jakubiak. </w:t>
      </w:r>
    </w:p>
    <w:sectPr w:rsidR="00E234C2" w:rsidRPr="00E234C2" w:rsidSect="002C63FB">
      <w:footerReference w:type="even" r:id="rId7"/>
      <w:footerReference w:type="default" r:id="rId8"/>
      <w:pgSz w:w="12240" w:h="15840" w:code="1"/>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35B" w:rsidRDefault="005E035B">
      <w:r>
        <w:separator/>
      </w:r>
    </w:p>
  </w:endnote>
  <w:endnote w:type="continuationSeparator" w:id="0">
    <w:p w:rsidR="005E035B" w:rsidRDefault="005E03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06D" w:rsidRDefault="00A1406D" w:rsidP="002C63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406D" w:rsidRDefault="00A140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06D" w:rsidRDefault="00A1406D" w:rsidP="002C63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678E">
      <w:rPr>
        <w:rStyle w:val="PageNumber"/>
        <w:noProof/>
      </w:rPr>
      <w:t>1</w:t>
    </w:r>
    <w:r>
      <w:rPr>
        <w:rStyle w:val="PageNumber"/>
      </w:rPr>
      <w:fldChar w:fldCharType="end"/>
    </w:r>
  </w:p>
  <w:p w:rsidR="00A1406D" w:rsidRDefault="00A140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35B" w:rsidRDefault="005E035B">
      <w:r>
        <w:separator/>
      </w:r>
    </w:p>
  </w:footnote>
  <w:footnote w:type="continuationSeparator" w:id="0">
    <w:p w:rsidR="005E035B" w:rsidRDefault="005E03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6F1F"/>
    <w:multiLevelType w:val="hybridMultilevel"/>
    <w:tmpl w:val="3CB2EF9A"/>
    <w:lvl w:ilvl="0" w:tplc="04090001">
      <w:start w:val="1"/>
      <w:numFmt w:val="bullet"/>
      <w:lvlText w:val=""/>
      <w:lvlJc w:val="left"/>
      <w:pPr>
        <w:tabs>
          <w:tab w:val="num" w:pos="1440"/>
        </w:tabs>
        <w:ind w:left="1440" w:hanging="360"/>
      </w:pPr>
      <w:rPr>
        <w:rFonts w:ascii="Symbol" w:hAnsi="Symbol" w:hint="default"/>
      </w:rPr>
    </w:lvl>
    <w:lvl w:ilvl="1" w:tplc="800E0C7E">
      <w:start w:val="1"/>
      <w:numFmt w:val="decimal"/>
      <w:lvlText w:val="%2."/>
      <w:lvlJc w:val="left"/>
      <w:pPr>
        <w:tabs>
          <w:tab w:val="num" w:pos="2400"/>
        </w:tabs>
        <w:ind w:left="2400" w:hanging="60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37E441A"/>
    <w:multiLevelType w:val="hybridMultilevel"/>
    <w:tmpl w:val="74AEBAEC"/>
    <w:lvl w:ilvl="0" w:tplc="800E0C7E">
      <w:start w:val="8"/>
      <w:numFmt w:val="decimal"/>
      <w:lvlText w:val="%1."/>
      <w:lvlJc w:val="left"/>
      <w:pPr>
        <w:tabs>
          <w:tab w:val="num" w:pos="720"/>
        </w:tabs>
        <w:ind w:left="720" w:hanging="600"/>
      </w:pPr>
      <w:rPr>
        <w:rFonts w:hint="default"/>
        <w:b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nsid w:val="491D2A30"/>
    <w:multiLevelType w:val="hybridMultilevel"/>
    <w:tmpl w:val="4AD09B5C"/>
    <w:lvl w:ilvl="0" w:tplc="800E0C7E">
      <w:start w:val="1"/>
      <w:numFmt w:val="decimal"/>
      <w:lvlText w:val="%1."/>
      <w:lvlJc w:val="left"/>
      <w:pPr>
        <w:tabs>
          <w:tab w:val="num" w:pos="1440"/>
        </w:tabs>
        <w:ind w:left="1440" w:hanging="60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503E2FC3"/>
    <w:multiLevelType w:val="hybridMultilevel"/>
    <w:tmpl w:val="57DC0D9C"/>
    <w:lvl w:ilvl="0" w:tplc="F5E4CBA0">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1796054"/>
    <w:multiLevelType w:val="hybridMultilevel"/>
    <w:tmpl w:val="64A6BF7E"/>
    <w:lvl w:ilvl="0" w:tplc="C980E708">
      <w:start w:val="1"/>
      <w:numFmt w:val="lowerLetter"/>
      <w:lvlText w:val="%1."/>
      <w:lvlJc w:val="left"/>
      <w:pPr>
        <w:tabs>
          <w:tab w:val="num" w:pos="1440"/>
        </w:tabs>
        <w:ind w:left="1440" w:hanging="600"/>
      </w:pPr>
      <w:rPr>
        <w:rFonts w:hint="default"/>
      </w:rPr>
    </w:lvl>
    <w:lvl w:ilvl="1" w:tplc="0EFE8A7C">
      <w:start w:val="1"/>
      <w:numFmt w:val="decimal"/>
      <w:lvlText w:val="%2."/>
      <w:lvlJc w:val="left"/>
      <w:pPr>
        <w:tabs>
          <w:tab w:val="num" w:pos="1920"/>
        </w:tabs>
        <w:ind w:left="1920" w:hanging="360"/>
      </w:pPr>
      <w:rPr>
        <w:rFont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5">
    <w:nsid w:val="79E35B3B"/>
    <w:multiLevelType w:val="hybridMultilevel"/>
    <w:tmpl w:val="BE707220"/>
    <w:lvl w:ilvl="0" w:tplc="800E0C7E">
      <w:start w:val="1"/>
      <w:numFmt w:val="decimal"/>
      <w:lvlText w:val="%1."/>
      <w:lvlJc w:val="left"/>
      <w:pPr>
        <w:tabs>
          <w:tab w:val="num" w:pos="720"/>
        </w:tabs>
        <w:ind w:left="720" w:hanging="60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5"/>
  </w:num>
  <w:num w:numId="2">
    <w:abstractNumId w:val="0"/>
  </w:num>
  <w:num w:numId="3">
    <w:abstractNumId w:val="1"/>
  </w:num>
  <w:num w:numId="4">
    <w:abstractNumId w:val="2"/>
  </w:num>
  <w:num w:numId="5">
    <w:abstractNumId w:val="4"/>
  </w:num>
  <w:num w:numId="6">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6D86"/>
    <w:rsid w:val="0000678E"/>
    <w:rsid w:val="00022DFA"/>
    <w:rsid w:val="0007421F"/>
    <w:rsid w:val="00082E86"/>
    <w:rsid w:val="000D29B9"/>
    <w:rsid w:val="001006F8"/>
    <w:rsid w:val="001364A1"/>
    <w:rsid w:val="001512E5"/>
    <w:rsid w:val="001670A6"/>
    <w:rsid w:val="00175932"/>
    <w:rsid w:val="00197670"/>
    <w:rsid w:val="001E5EDB"/>
    <w:rsid w:val="00220F56"/>
    <w:rsid w:val="00246142"/>
    <w:rsid w:val="002533FE"/>
    <w:rsid w:val="00254EED"/>
    <w:rsid w:val="00277740"/>
    <w:rsid w:val="002845DF"/>
    <w:rsid w:val="002B0F9D"/>
    <w:rsid w:val="002C63FB"/>
    <w:rsid w:val="002F073E"/>
    <w:rsid w:val="00333965"/>
    <w:rsid w:val="00334C7A"/>
    <w:rsid w:val="00362283"/>
    <w:rsid w:val="003B5187"/>
    <w:rsid w:val="00430B71"/>
    <w:rsid w:val="00437C70"/>
    <w:rsid w:val="004559E3"/>
    <w:rsid w:val="004A0382"/>
    <w:rsid w:val="004D15D1"/>
    <w:rsid w:val="005132BE"/>
    <w:rsid w:val="00534E3C"/>
    <w:rsid w:val="00580DBA"/>
    <w:rsid w:val="005D0BEF"/>
    <w:rsid w:val="005E035B"/>
    <w:rsid w:val="005E6649"/>
    <w:rsid w:val="005F01BF"/>
    <w:rsid w:val="00661823"/>
    <w:rsid w:val="006E7313"/>
    <w:rsid w:val="006F3C05"/>
    <w:rsid w:val="00705AEA"/>
    <w:rsid w:val="00717389"/>
    <w:rsid w:val="00723BA9"/>
    <w:rsid w:val="00743573"/>
    <w:rsid w:val="00756306"/>
    <w:rsid w:val="00765BB9"/>
    <w:rsid w:val="007A5E27"/>
    <w:rsid w:val="007B3D67"/>
    <w:rsid w:val="0080422E"/>
    <w:rsid w:val="0080557B"/>
    <w:rsid w:val="00811671"/>
    <w:rsid w:val="008150FB"/>
    <w:rsid w:val="00834D08"/>
    <w:rsid w:val="008546AD"/>
    <w:rsid w:val="0086327D"/>
    <w:rsid w:val="00873A0C"/>
    <w:rsid w:val="00887501"/>
    <w:rsid w:val="008971F9"/>
    <w:rsid w:val="008E2780"/>
    <w:rsid w:val="00912537"/>
    <w:rsid w:val="009211A2"/>
    <w:rsid w:val="00927BE8"/>
    <w:rsid w:val="009520FD"/>
    <w:rsid w:val="0097575C"/>
    <w:rsid w:val="009A3586"/>
    <w:rsid w:val="009B004D"/>
    <w:rsid w:val="009D7ACF"/>
    <w:rsid w:val="009E2A31"/>
    <w:rsid w:val="00A02DEA"/>
    <w:rsid w:val="00A1406D"/>
    <w:rsid w:val="00A67861"/>
    <w:rsid w:val="00A74CB9"/>
    <w:rsid w:val="00A76A16"/>
    <w:rsid w:val="00A868C3"/>
    <w:rsid w:val="00AB6805"/>
    <w:rsid w:val="00BA0417"/>
    <w:rsid w:val="00BB636E"/>
    <w:rsid w:val="00BD0422"/>
    <w:rsid w:val="00C02BD7"/>
    <w:rsid w:val="00C23467"/>
    <w:rsid w:val="00C5066B"/>
    <w:rsid w:val="00C51494"/>
    <w:rsid w:val="00C90D31"/>
    <w:rsid w:val="00C97A76"/>
    <w:rsid w:val="00CA3150"/>
    <w:rsid w:val="00CC78EB"/>
    <w:rsid w:val="00CF1B26"/>
    <w:rsid w:val="00D15A27"/>
    <w:rsid w:val="00D36F36"/>
    <w:rsid w:val="00D5460A"/>
    <w:rsid w:val="00D92A24"/>
    <w:rsid w:val="00D97E41"/>
    <w:rsid w:val="00DA4306"/>
    <w:rsid w:val="00E234C2"/>
    <w:rsid w:val="00E324CB"/>
    <w:rsid w:val="00E75EA1"/>
    <w:rsid w:val="00EA021C"/>
    <w:rsid w:val="00EC678E"/>
    <w:rsid w:val="00ED1C2E"/>
    <w:rsid w:val="00ED3CAE"/>
    <w:rsid w:val="00F26BFC"/>
    <w:rsid w:val="00F9286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1B51C7"/>
    <w:rPr>
      <w:rFonts w:ascii="Tahoma" w:hAnsi="Tahoma" w:cs="Tahoma"/>
      <w:sz w:val="16"/>
      <w:szCs w:val="16"/>
    </w:rPr>
  </w:style>
  <w:style w:type="character" w:customStyle="1" w:styleId="BalloonTextChar">
    <w:name w:val="Balloon Text Char"/>
    <w:basedOn w:val="DefaultParagraphFont"/>
    <w:link w:val="BalloonText"/>
    <w:rsid w:val="001B51C7"/>
    <w:rPr>
      <w:rFonts w:ascii="Tahoma" w:hAnsi="Tahoma" w:cs="Tahoma"/>
      <w:sz w:val="16"/>
      <w:szCs w:val="16"/>
    </w:rPr>
  </w:style>
  <w:style w:type="character" w:customStyle="1" w:styleId="yshortcuts">
    <w:name w:val="yshortcuts"/>
    <w:basedOn w:val="DefaultParagraphFont"/>
    <w:rsid w:val="001E140F"/>
  </w:style>
  <w:style w:type="paragraph" w:styleId="Footer">
    <w:name w:val="footer"/>
    <w:basedOn w:val="Normal"/>
    <w:rsid w:val="007F0772"/>
    <w:pPr>
      <w:tabs>
        <w:tab w:val="center" w:pos="4320"/>
        <w:tab w:val="right" w:pos="8640"/>
      </w:tabs>
    </w:pPr>
  </w:style>
  <w:style w:type="character" w:styleId="PageNumber">
    <w:name w:val="page number"/>
    <w:basedOn w:val="DefaultParagraphFont"/>
    <w:rsid w:val="007F07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674</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TORCH LAKE TOWNSHIP</vt:lpstr>
    </vt:vector>
  </TitlesOfParts>
  <Company>home PC</Company>
  <LinksUpToDate>false</LinksUpToDate>
  <CharactersWithSpaces>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TORCH LAKE TOWNSHIP</dc:title>
  <dc:creator>Chris Olsen</dc:creator>
  <cp:lastModifiedBy>clerk</cp:lastModifiedBy>
  <cp:revision>2</cp:revision>
  <cp:lastPrinted>2013-03-19T03:52:00Z</cp:lastPrinted>
  <dcterms:created xsi:type="dcterms:W3CDTF">2013-07-25T17:44:00Z</dcterms:created>
  <dcterms:modified xsi:type="dcterms:W3CDTF">2013-07-25T17:44:00Z</dcterms:modified>
</cp:coreProperties>
</file>